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49D" w:rsidRDefault="008D649D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Лекция 3.</w:t>
      </w:r>
    </w:p>
    <w:p w:rsidR="008D649D" w:rsidRDefault="008D649D" w:rsidP="008D649D">
      <w:pPr>
        <w:pStyle w:val="ParaAttribute1"/>
        <w:spacing w:line="313" w:lineRule="auto"/>
        <w:jc w:val="center"/>
        <w:rPr>
          <w:sz w:val="24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Тема: Проектирование расположения объектов на участке.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Согласно строительным нормам и правилам между отдельными строениями необходимо выдерживать определенные противопожарные и санитарно-эпидемиологические расстояния.</w:t>
      </w:r>
    </w:p>
    <w:p w:rsidR="008D649D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 w:rsidRPr="005A54D5">
        <w:rPr>
          <w:rStyle w:val="CharAttribute0"/>
          <w:rFonts w:eastAsia="№Е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6020189" cy="3619500"/>
            <wp:effectExtent l="19050" t="0" r="0" b="0"/>
            <wp:wrapNone/>
            <wp:docPr id="1" name="Рисунок 1" descr="I:\_Telminov\КГСХА\2015-2016-уч-год\Прикладная геодезия\11-Проектирование и вынос объектов участка\tebov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_Telminov\КГСХА\2015-2016-уч-год\Прикладная геодезия\11-Проектирование и вынос объектов участка\tebovaniy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189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Расставим на участке 12 соток объекты: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жилой дом 10х10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гараж 4х6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баня 4х6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- теплица </w:t>
      </w:r>
      <w:r w:rsidR="009550A4">
        <w:rPr>
          <w:rStyle w:val="CharAttribute0"/>
          <w:rFonts w:eastAsia="№Е"/>
          <w:szCs w:val="24"/>
        </w:rPr>
        <w:t>4</w:t>
      </w:r>
      <w:r>
        <w:rPr>
          <w:rStyle w:val="CharAttribute0"/>
          <w:rFonts w:eastAsia="№Е"/>
          <w:szCs w:val="24"/>
        </w:rPr>
        <w:t>х8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хлев с загоном 8х4 м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сенник 6х8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колодец 2х2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септик 3х3 м,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- провода, кабели, трубы.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8D649D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451485</wp:posOffset>
            </wp:positionV>
            <wp:extent cx="5248275" cy="1800225"/>
            <wp:effectExtent l="19050" t="0" r="9525" b="0"/>
            <wp:wrapNone/>
            <wp:docPr id="4" name="Рисунок 4" descr="I:\_Telminov\КГСХА\2015-2016-уч-год\Прикладная геодезия\11-Проектирование и вынос объектов участка\imgResiz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_Telminov\КГСХА\2015-2016-уч-год\Прикладная геодезия\11-Проектирование и вынос объектов участка\imgResiz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649D">
        <w:rPr>
          <w:rStyle w:val="CharAttribute0"/>
          <w:rFonts w:eastAsia="№Е"/>
          <w:szCs w:val="24"/>
        </w:rPr>
        <w:t>Дом по правилам пожарной безопасности должен находиться от соседнего дома на расстоянии от 8 до 15 метров в зависимости от горючести материалов стен.</w:t>
      </w: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A54D5" w:rsidRDefault="005A54D5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0A21FE" w:rsidRDefault="000A21FE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lastRenderedPageBreak/>
        <w:t>Строения, загрязняющие грунтовые воды (туалет, душ, баня, компост, хлев, загон, птичник и т.д.) должны находиться на расстоянии более 8 метров от домов и колодцев (как своих так и соседских). Также нужно ориентироваться на преобладающие ветра при выборе мест расположения объектов, загрязняющих воздух (костры, мангалы, навозные и компостные бурты) чтобы не травить ни себя ни соседей.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Особое внимание нужно уделить дорожной сети и ливневым стокам.</w:t>
      </w:r>
    </w:p>
    <w:p w:rsidR="00995233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 w:rsidRPr="00AB56F8">
        <w:rPr>
          <w:rStyle w:val="CharAttribute0"/>
          <w:rFonts w:eastAsia="№Е"/>
          <w:noProof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5940425" cy="6391275"/>
            <wp:effectExtent l="19050" t="0" r="3175" b="0"/>
            <wp:wrapNone/>
            <wp:docPr id="17" name="Рисунок 16" descr="nor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my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57522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lastRenderedPageBreak/>
        <w:t>Учитывая данные правила, рассмотрим некоторые проекты, выявим их удачные и не удачные решения.</w:t>
      </w:r>
    </w:p>
    <w:p w:rsidR="00995233" w:rsidRDefault="00F636C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2540</wp:posOffset>
            </wp:positionV>
            <wp:extent cx="4943475" cy="3304557"/>
            <wp:effectExtent l="19050" t="0" r="9525" b="0"/>
            <wp:wrapNone/>
            <wp:docPr id="2" name="Рисунок 1" descr="http://karkasblog.ru/wp-content/uploads/2015/10/%D0%BA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rkasblog.ru/wp-content/uploads/2015/10/%D0%BA1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304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1069975</wp:posOffset>
            </wp:positionV>
            <wp:extent cx="4991100" cy="3429000"/>
            <wp:effectExtent l="19050" t="0" r="0" b="0"/>
            <wp:wrapNone/>
            <wp:docPr id="3" name="Рисунок 4" descr="http://dacha.ucoz.ua/_ph/1/86181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acha.ucoz.ua/_ph/1/8618120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BA2">
        <w:rPr>
          <w:rStyle w:val="CharAttribute0"/>
          <w:rFonts w:eastAsia="№Е"/>
          <w:szCs w:val="24"/>
        </w:rPr>
        <w:t xml:space="preserve">По размерам стандартных вещей (дверей и автомобиля можно вычислить примерные размеры участка. Его площадь составляет примерно 15 соток (1500 кв.м.). К достоинствам можно отнести четкое и понятное зонирование территории. К недостаткам - близкое расположение строений к соседним участкам. Может возникнуть пожарная или </w:t>
      </w:r>
      <w:proofErr w:type="spellStart"/>
      <w:r w:rsidR="000F1BA2">
        <w:rPr>
          <w:rStyle w:val="CharAttribute0"/>
          <w:rFonts w:eastAsia="№Е"/>
          <w:szCs w:val="24"/>
        </w:rPr>
        <w:t>санитарнао-эпидемиологическая</w:t>
      </w:r>
      <w:proofErr w:type="spellEnd"/>
      <w:r w:rsidR="000F1BA2">
        <w:rPr>
          <w:rStyle w:val="CharAttribute0"/>
          <w:rFonts w:eastAsia="№Е"/>
          <w:szCs w:val="24"/>
        </w:rPr>
        <w:t xml:space="preserve"> опасность.</w:t>
      </w:r>
    </w:p>
    <w:p w:rsidR="00902BDF" w:rsidRDefault="00902BDF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95233" w:rsidRDefault="00995233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По расчерченной сетке определяем размеры участка (62х50м). Площадь участка 3100 кв.м. </w:t>
      </w:r>
      <w:r w:rsidR="0040367D">
        <w:rPr>
          <w:rStyle w:val="CharAttribute0"/>
          <w:rFonts w:eastAsia="№Е"/>
          <w:szCs w:val="24"/>
        </w:rPr>
        <w:t xml:space="preserve">При этом несмотря на озеленение участок выглядит пустым. Тем более что на нем нет кроме дома ни каких построек. </w:t>
      </w:r>
      <w:r w:rsidR="00BD4129">
        <w:rPr>
          <w:rStyle w:val="CharAttribute0"/>
          <w:rFonts w:eastAsia="№Е"/>
          <w:szCs w:val="24"/>
        </w:rPr>
        <w:t>Д</w:t>
      </w:r>
      <w:r w:rsidR="0040367D">
        <w:rPr>
          <w:rStyle w:val="CharAttribute0"/>
          <w:rFonts w:eastAsia="№Е"/>
          <w:szCs w:val="24"/>
        </w:rPr>
        <w:t>еревья и кустарники посажены слишком близко к забору.</w:t>
      </w:r>
      <w:r w:rsidR="00BD4129">
        <w:rPr>
          <w:rStyle w:val="CharAttribute0"/>
          <w:rFonts w:eastAsia="№Е"/>
          <w:szCs w:val="24"/>
        </w:rPr>
        <w:t xml:space="preserve"> Это не только нарушает требования свода правил застройки и посадки, но и затрудняет уход за растениями.</w:t>
      </w: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B56F8" w:rsidRDefault="00AB56F8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6210300" cy="4933950"/>
            <wp:effectExtent l="19050" t="0" r="0" b="0"/>
            <wp:wrapNone/>
            <wp:docPr id="7" name="Рисунок 7" descr="http://6na9.ru/images/dach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6na9.ru/images/dach/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C0BDE" w:rsidRDefault="00FC0BD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73B94" w:rsidRDefault="00773B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D649D" w:rsidRDefault="00787751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Один из удачных вариантов планировки. На участке 16 соток размещено достаточно много объектов. Однако гараж, навес и вольер расположены вплотную к забору. Это не позволяет проводить их техническое обслуживание со своего участка.</w:t>
      </w:r>
    </w:p>
    <w:p w:rsidR="0067739A" w:rsidRDefault="0067739A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3175</wp:posOffset>
            </wp:positionV>
            <wp:extent cx="6210300" cy="2895600"/>
            <wp:effectExtent l="19050" t="0" r="0" b="0"/>
            <wp:wrapNone/>
            <wp:docPr id="10" name="Рисунок 10" descr="http://nata-politova.narod.ru/olderfiles/1/Variant_2_P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ata-politova.narod.ru/olderfiles/1/Variant_2_Pla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67739A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739A" w:rsidRDefault="00544F1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Проект участка на склоне показывает как можно организовать несколько уровней участка с понижением каждой </w:t>
      </w:r>
      <w:proofErr w:type="spellStart"/>
      <w:r>
        <w:rPr>
          <w:rStyle w:val="CharAttribute0"/>
          <w:rFonts w:eastAsia="№Е"/>
          <w:szCs w:val="24"/>
        </w:rPr>
        <w:t>терассы</w:t>
      </w:r>
      <w:proofErr w:type="spellEnd"/>
      <w:r>
        <w:rPr>
          <w:rStyle w:val="CharAttribute0"/>
          <w:rFonts w:eastAsia="№Е"/>
          <w:szCs w:val="24"/>
        </w:rPr>
        <w:t xml:space="preserve"> на </w:t>
      </w:r>
      <w:r w:rsidR="00864C2B">
        <w:rPr>
          <w:rStyle w:val="CharAttribute0"/>
          <w:rFonts w:eastAsia="№Е"/>
          <w:szCs w:val="24"/>
        </w:rPr>
        <w:t xml:space="preserve">1...1,5 </w:t>
      </w:r>
      <w:r>
        <w:rPr>
          <w:rStyle w:val="CharAttribute0"/>
          <w:rFonts w:eastAsia="№Е"/>
          <w:szCs w:val="24"/>
        </w:rPr>
        <w:t>метра.</w:t>
      </w:r>
      <w:r w:rsidR="00864C2B">
        <w:rPr>
          <w:rStyle w:val="CharAttribute0"/>
          <w:rFonts w:eastAsia="№Е"/>
          <w:szCs w:val="24"/>
        </w:rPr>
        <w:t xml:space="preserve"> Однако сам проект не продуман. Например гараж расположен близко к забору, но отделен от него. При этом </w:t>
      </w:r>
      <w:r w:rsidR="005B589C">
        <w:rPr>
          <w:rStyle w:val="CharAttribute0"/>
          <w:rFonts w:eastAsia="№Е"/>
          <w:szCs w:val="24"/>
        </w:rPr>
        <w:t>дл</w:t>
      </w:r>
      <w:r w:rsidR="00864C2B">
        <w:rPr>
          <w:rStyle w:val="CharAttribute0"/>
          <w:rFonts w:eastAsia="№Е"/>
          <w:szCs w:val="24"/>
        </w:rPr>
        <w:t>я движения автомобиля необходимо открывать ворота на участок и ворота в гараж. Причем створки ворот будут мешать друг другу.</w:t>
      </w:r>
      <w:r w:rsidR="004A719D">
        <w:rPr>
          <w:rStyle w:val="CharAttribute0"/>
          <w:rFonts w:eastAsia="№Е"/>
          <w:szCs w:val="24"/>
        </w:rPr>
        <w:t xml:space="preserve"> Баня расположена близко к забору. Отсутствует проезд межу </w:t>
      </w:r>
      <w:proofErr w:type="spellStart"/>
      <w:r w:rsidR="004A719D">
        <w:rPr>
          <w:rStyle w:val="CharAttribute0"/>
          <w:rFonts w:eastAsia="№Е"/>
          <w:szCs w:val="24"/>
        </w:rPr>
        <w:t>терассами</w:t>
      </w:r>
      <w:proofErr w:type="spellEnd"/>
      <w:r w:rsidR="004A719D">
        <w:rPr>
          <w:rStyle w:val="CharAttribute0"/>
          <w:rFonts w:eastAsia="№Е"/>
          <w:szCs w:val="24"/>
        </w:rPr>
        <w:t>.</w:t>
      </w:r>
    </w:p>
    <w:p w:rsidR="004A719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6210300" cy="4019550"/>
            <wp:effectExtent l="19050" t="0" r="0" b="0"/>
            <wp:wrapNone/>
            <wp:docPr id="13" name="Рисунок 13" descr="http://www.travushka.ru/img/565658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travushka.ru/img/5656584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A719D" w:rsidRDefault="004A71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7522D" w:rsidRDefault="0057522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Пример проекта не только расположения построек и растений на участке, но и проекта освещения и полива участка.</w:t>
      </w:r>
    </w:p>
    <w:p w:rsidR="00A9041D" w:rsidRDefault="00D24CC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3175</wp:posOffset>
            </wp:positionV>
            <wp:extent cx="2800350" cy="3810000"/>
            <wp:effectExtent l="19050" t="0" r="0" b="0"/>
            <wp:wrapTight wrapText="bothSides">
              <wp:wrapPolygon edited="0">
                <wp:start x="-147" y="0"/>
                <wp:lineTo x="-147" y="21492"/>
                <wp:lineTo x="21600" y="21492"/>
                <wp:lineTo x="21600" y="0"/>
                <wp:lineTo x="-147" y="0"/>
              </wp:wrapPolygon>
            </wp:wrapTight>
            <wp:docPr id="16" name="Рисунок 16" descr="http://www.2sx.info/wp-content/uploads/2008/07/0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2sx.info/wp-content/uploads/2008/07/01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C16D5">
        <w:rPr>
          <w:rStyle w:val="CharAttribute0"/>
          <w:rFonts w:eastAsia="№Е"/>
          <w:szCs w:val="24"/>
        </w:rPr>
        <w:t xml:space="preserve">Довольно стандартная планировка участка. В которой однако не предусмотрен проезд автомобиля к </w:t>
      </w:r>
      <w:proofErr w:type="spellStart"/>
      <w:r w:rsidR="00BC16D5">
        <w:rPr>
          <w:rStyle w:val="CharAttribute0"/>
          <w:rFonts w:eastAsia="№Е"/>
          <w:szCs w:val="24"/>
        </w:rPr>
        <w:t>хозпостройкам</w:t>
      </w:r>
      <w:proofErr w:type="spellEnd"/>
      <w:r w:rsidR="00BC16D5">
        <w:rPr>
          <w:rStyle w:val="CharAttribute0"/>
          <w:rFonts w:eastAsia="№Е"/>
          <w:szCs w:val="24"/>
        </w:rPr>
        <w:t xml:space="preserve">. Это большой недостаток, который не позволит привезти или увезти строительные материалы, загнать технику для вспашки огорода и </w:t>
      </w:r>
      <w:r w:rsidR="00B7709A">
        <w:rPr>
          <w:rStyle w:val="CharAttribute0"/>
          <w:rFonts w:eastAsia="№Е"/>
          <w:szCs w:val="24"/>
        </w:rPr>
        <w:t>траншей или котлованов.</w:t>
      </w:r>
      <w:r w:rsidR="00BC16D5">
        <w:rPr>
          <w:rStyle w:val="CharAttribute0"/>
          <w:rFonts w:eastAsia="№Е"/>
          <w:szCs w:val="24"/>
        </w:rPr>
        <w:t xml:space="preserve"> </w:t>
      </w: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9041D" w:rsidRDefault="00A904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BA05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BA05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BA05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BA05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24428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Как видите, тщательное продумывание проекта расположения объектов на участке позволит избежать многих неприятных событий при эксплуатации участка.</w:t>
      </w:r>
      <w:r w:rsidR="00CF0B4A">
        <w:rPr>
          <w:rStyle w:val="CharAttribute0"/>
          <w:rFonts w:eastAsia="№Е"/>
          <w:szCs w:val="24"/>
        </w:rPr>
        <w:t xml:space="preserve"> Поэтому проектированию нужно</w:t>
      </w:r>
      <w:r w:rsidR="00583364">
        <w:rPr>
          <w:rStyle w:val="CharAttribute0"/>
          <w:rFonts w:eastAsia="№Е"/>
          <w:szCs w:val="24"/>
        </w:rPr>
        <w:t xml:space="preserve"> уделить достаточно времени и сил.</w:t>
      </w:r>
    </w:p>
    <w:p w:rsidR="00BA0574" w:rsidRDefault="00612B1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На основе рассмотренных примеров и поставленной перед нами задачей попробуем самостоятельно запроектировать расположение строений и растительности на участке</w:t>
      </w:r>
      <w:r w:rsidR="00AB56F8">
        <w:rPr>
          <w:rStyle w:val="CharAttribute0"/>
          <w:rFonts w:eastAsia="№Е"/>
          <w:szCs w:val="24"/>
        </w:rPr>
        <w:t xml:space="preserve"> с </w:t>
      </w:r>
      <w:r w:rsidR="00AB56F8">
        <w:rPr>
          <w:rStyle w:val="CharAttribute0"/>
          <w:rFonts w:eastAsia="№Е"/>
          <w:szCs w:val="24"/>
        </w:rPr>
        <w:lastRenderedPageBreak/>
        <w:t>учетом требований СП 53.13330.2011</w:t>
      </w:r>
      <w:r>
        <w:rPr>
          <w:rStyle w:val="CharAttribute0"/>
          <w:rFonts w:eastAsia="№Е"/>
          <w:szCs w:val="24"/>
        </w:rPr>
        <w:t>.</w:t>
      </w:r>
    </w:p>
    <w:p w:rsidR="002870DC" w:rsidRDefault="002073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Участок 12 соток представим прямоугольником 30х40 метров. Улица проходит допустим по юго-восточной стороне участка. </w:t>
      </w:r>
    </w:p>
    <w:p w:rsidR="00207374" w:rsidRDefault="002073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Отступаем со стороны улицы 5 метров и проводим линию параллельно забору. К этой линии будет примыкать дом и гараж. Т.к. про соседские постройки нам ничего не известно (возможно их участки пока пустые), то отступим от соседских заборов половину санитарного расстояния 4 метра. Если они поступят аналогично, то </w:t>
      </w:r>
      <w:r w:rsidR="002870DC">
        <w:rPr>
          <w:rStyle w:val="CharAttribute0"/>
          <w:rFonts w:eastAsia="№Е"/>
          <w:szCs w:val="24"/>
        </w:rPr>
        <w:t>будут соблюдены и санитарное и противопожарное расстояния.</w:t>
      </w:r>
    </w:p>
    <w:p w:rsidR="002870DC" w:rsidRDefault="002870DC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От получившихся углов чертим дом 10х10м и гараж 4х6м. Между домом и гаражом остаются рекомендуемые 8 метров.</w:t>
      </w:r>
    </w:p>
    <w:p w:rsidR="0063228B" w:rsidRDefault="0063228B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От гаража отступаем 8 метров и чертим баню 4х6м. При необходимости это расстояние можно будет закрыть навесом.</w:t>
      </w:r>
    </w:p>
    <w:p w:rsidR="0063228B" w:rsidRDefault="0063228B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Отступаем от дома 4 метра и чертим теплицу 4х8м чтобы ее легко видеть из дома (открыты или закрыты двери и фрамуги).</w:t>
      </w:r>
    </w:p>
    <w:p w:rsidR="0063228B" w:rsidRDefault="0063228B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Рядом с теплицей в центре участка разместим колодец чтобы качать из него воду к потребителям по самому короткому расстоянию.</w:t>
      </w:r>
    </w:p>
    <w:p w:rsidR="0063228B" w:rsidRDefault="0063228B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За баней разместим хлев и загон для домашнего скота. Рядом с ними сенник, чтобы </w:t>
      </w:r>
      <w:r w:rsidR="00020AA0">
        <w:rPr>
          <w:rStyle w:val="CharAttribute0"/>
          <w:rFonts w:eastAsia="№Е"/>
          <w:szCs w:val="24"/>
        </w:rPr>
        <w:t xml:space="preserve">при кормлении животных не перетаскивать сено слишком далеко. К сеннику получился прямой подъезд, что облегчает доставку и выгрузку кормов. Также сенник находится от соседей на расстоянии 4...8 метров и недалеко от колодца, что способствует </w:t>
      </w:r>
      <w:proofErr w:type="spellStart"/>
      <w:r w:rsidR="00020AA0">
        <w:rPr>
          <w:rStyle w:val="CharAttribute0"/>
          <w:rFonts w:eastAsia="№Е"/>
          <w:szCs w:val="24"/>
        </w:rPr>
        <w:t>пожаробезопасности</w:t>
      </w:r>
      <w:proofErr w:type="spellEnd"/>
      <w:r w:rsidR="00020AA0">
        <w:rPr>
          <w:rStyle w:val="CharAttribute0"/>
          <w:rFonts w:eastAsia="№Е"/>
          <w:szCs w:val="24"/>
        </w:rPr>
        <w:t>.</w:t>
      </w:r>
    </w:p>
    <w:p w:rsidR="00BA0574" w:rsidRDefault="000E3F9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6210300" cy="5238750"/>
            <wp:effectExtent l="19050" t="0" r="0" b="0"/>
            <wp:wrapNone/>
            <wp:docPr id="8" name="Рисунок 7" descr="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9550A4" w:rsidRDefault="009550A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112B8E" w:rsidRDefault="00112B8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112B8E" w:rsidRDefault="00112B8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BA057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20AA0" w:rsidRDefault="00020AA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BA0574" w:rsidRDefault="00020AA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В оставшейся части участка располагаем огород ближе к дому и колодцу, т.к. он требует большего ухода чем деревья и кустарники. А по периметру огорода располагаем высокорослые деревья на расстоянии 4 метра от забор, низкорослые - 2 метра, кустарники - 1 метр от забора.</w:t>
      </w:r>
    </w:p>
    <w:p w:rsidR="00676505" w:rsidRDefault="00020AA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В разрыве между забором баней и с гаражом можно организовать склады стройматериалов и прогон скота.</w:t>
      </w:r>
    </w:p>
    <w:p w:rsidR="00790D94" w:rsidRDefault="00790D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В разрыве между домом и заборами можно организовать зону отдыха, детскую и спортивную площадки.</w:t>
      </w:r>
    </w:p>
    <w:p w:rsidR="00790D94" w:rsidRDefault="00790D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Широкий двор обеспечивает проезд транспорта к любому строению и беспрепятственную погрузку-разгрузку строительных и сыпучих материалов.</w:t>
      </w:r>
    </w:p>
    <w:p w:rsidR="00790D94" w:rsidRDefault="00790D94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Свободный периметр участка позволяет организовать беговую/лыжную дорожку.</w:t>
      </w:r>
    </w:p>
    <w:p w:rsidR="00067182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40640</wp:posOffset>
            </wp:positionV>
            <wp:extent cx="6210300" cy="4876800"/>
            <wp:effectExtent l="19050" t="0" r="0" b="0"/>
            <wp:wrapNone/>
            <wp:docPr id="9" name="Рисунок 8" descr="12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5-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182" w:rsidRDefault="00067182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76505" w:rsidRDefault="0067650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Сразу продумываем разводку электричества и воды по участку.</w:t>
      </w: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Электричество из дома одним многожильным подземным кабелем протягиваем к колодцу и теплице. Другим - к гаражу, бане, загону и хлеву. Освещение двора можно организовать от построек. Многожильный электрический кабель позволяет управлять различными потребителями с центрального пульта (например включать и отключать освещение участка, насосы, обогреватели, и т.д.</w:t>
      </w: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Кабель под землей нужно прокладывать в прочном рукаве (например в пластиковой или металлической трубе), который исключит </w:t>
      </w:r>
      <w:r w:rsidR="00145600">
        <w:rPr>
          <w:rStyle w:val="CharAttribute0"/>
          <w:rFonts w:eastAsia="№Е"/>
          <w:szCs w:val="24"/>
        </w:rPr>
        <w:t>случайный порыв кабеля при копке траншей и подвижке грунта.</w:t>
      </w:r>
    </w:p>
    <w:p w:rsidR="00145600" w:rsidRDefault="0014560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Вместе с электрическим кабелем полезно проложить в трубе информационные кабели (например </w:t>
      </w:r>
      <w:r>
        <w:rPr>
          <w:rStyle w:val="CharAttribute0"/>
          <w:rFonts w:eastAsia="№Е"/>
          <w:szCs w:val="24"/>
          <w:lang w:val="en-US"/>
        </w:rPr>
        <w:t>UTP</w:t>
      </w:r>
      <w:r>
        <w:rPr>
          <w:rStyle w:val="CharAttribute0"/>
          <w:rFonts w:eastAsia="№Е"/>
          <w:szCs w:val="24"/>
        </w:rPr>
        <w:t xml:space="preserve">) для организации автоматического управления механизмами, установки </w:t>
      </w:r>
      <w:r>
        <w:rPr>
          <w:rStyle w:val="CharAttribute0"/>
          <w:rFonts w:eastAsia="№Е"/>
          <w:szCs w:val="24"/>
        </w:rPr>
        <w:lastRenderedPageBreak/>
        <w:t>охранной сигнализации, сбора информации с электронных датчиков.</w:t>
      </w:r>
    </w:p>
    <w:p w:rsidR="00213B97" w:rsidRPr="00145600" w:rsidRDefault="00213B9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Водопровод на участке можно организовать только летний, т.к. выходящие из под земли точки разбора зимой неизбежно замерзнут. Летний водопровод может быть как надземным так и подземным. Надземный может располагаться на </w:t>
      </w:r>
      <w:r w:rsidR="000B4EEF">
        <w:rPr>
          <w:rStyle w:val="CharAttribute0"/>
          <w:rFonts w:eastAsia="№Е"/>
          <w:szCs w:val="24"/>
        </w:rPr>
        <w:t>о</w:t>
      </w:r>
      <w:r>
        <w:rPr>
          <w:rStyle w:val="CharAttribute0"/>
          <w:rFonts w:eastAsia="№Е"/>
          <w:szCs w:val="24"/>
        </w:rPr>
        <w:t>порах на высоте 2 метра над землей, может располагаться непосредственно на земле. Перед зимним периодом вода из него сливается. Подземный водопровод необходимо продувать сжатым воздухом.</w:t>
      </w:r>
    </w:p>
    <w:p w:rsidR="008738FD" w:rsidRDefault="008738F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96597" w:rsidRDefault="0089659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Рассмотренный вариант планировки участка не может быть универсальным в связи с разнообразными исходными данными. В каждом конкретном случае на результат будут влиять рельеф местности, строения на соседних участках, расположение сторон света, наличие или отсутствие необходимости в различных постройках, изменения в строительных нормах и правилах, изменения в законодательстве.</w:t>
      </w:r>
    </w:p>
    <w:p w:rsidR="00896597" w:rsidRDefault="0089659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Поэтому кроме создания конкретного проекта, актуального на сегодняшний день, нужно стараться подумать и о возможных изменениях в будущем.</w:t>
      </w:r>
    </w:p>
    <w:p w:rsidR="00896597" w:rsidRDefault="0089659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На основе принципов и опыта проектирования личных участков можно проектировать, контролировать и сопровождать промышленные и сельскохозяйственные предприятия. Разумеется с учетом специфики и стандартов этих предприятий.</w:t>
      </w:r>
    </w:p>
    <w:p w:rsidR="003D64CF" w:rsidRDefault="003D64CF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154940</wp:posOffset>
            </wp:positionV>
            <wp:extent cx="6300470" cy="4248150"/>
            <wp:effectExtent l="19050" t="0" r="5080" b="0"/>
            <wp:wrapNone/>
            <wp:docPr id="52" name="Рисунок 52" descr="http://www.landy-art.ru/img/vertikalka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landy-art.ru/img/vertikalka-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4CF" w:rsidRDefault="003D64CF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Контрольные вопросы:</w:t>
      </w:r>
    </w:p>
    <w:p w:rsidR="005A3D7B" w:rsidRDefault="005A3D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F5267B">
        <w:rPr>
          <w:sz w:val="24"/>
          <w:szCs w:val="24"/>
        </w:rPr>
        <w:t xml:space="preserve">Для чего между </w:t>
      </w:r>
      <w:r w:rsidR="000D654F">
        <w:rPr>
          <w:sz w:val="24"/>
          <w:szCs w:val="24"/>
        </w:rPr>
        <w:t xml:space="preserve">различными </w:t>
      </w:r>
      <w:r w:rsidR="00F5267B">
        <w:rPr>
          <w:sz w:val="24"/>
          <w:szCs w:val="24"/>
        </w:rPr>
        <w:t>строениями и деревьями нужно выдерживать определенные расстояния?</w:t>
      </w:r>
    </w:p>
    <w:p w:rsidR="00F5267B" w:rsidRDefault="00F526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B964E7">
        <w:rPr>
          <w:sz w:val="24"/>
          <w:szCs w:val="24"/>
        </w:rPr>
        <w:t>Какие противопожарные расстояния нужно выдерживать между жилыми домами по существующим строительным нормам?</w:t>
      </w:r>
    </w:p>
    <w:p w:rsidR="00B964E7" w:rsidRDefault="00B964E7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2C6B33">
        <w:rPr>
          <w:sz w:val="24"/>
          <w:szCs w:val="24"/>
        </w:rPr>
        <w:t>Какие санитарно-эпидемиологические расстояния необходимо выдерживать между своими и соседскими постройками по существующим строительным нормам?</w:t>
      </w:r>
    </w:p>
    <w:p w:rsidR="002C6B33" w:rsidRDefault="002C6B33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024234">
        <w:rPr>
          <w:sz w:val="24"/>
          <w:szCs w:val="24"/>
        </w:rPr>
        <w:t>Какие расстояния необходимо выдерживать между растениями и ограждением по существующим строительным нормам?</w:t>
      </w:r>
    </w:p>
    <w:p w:rsidR="00024234" w:rsidRDefault="00024234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A641DE">
        <w:rPr>
          <w:sz w:val="24"/>
          <w:szCs w:val="24"/>
        </w:rPr>
        <w:t>Для чего нужно тщательно продумывать проект участка?</w:t>
      </w:r>
    </w:p>
    <w:p w:rsidR="00A641DE" w:rsidRDefault="00A641DE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8D6CF9">
        <w:rPr>
          <w:sz w:val="24"/>
          <w:szCs w:val="24"/>
        </w:rPr>
        <w:t>Для чего в проекте застройки</w:t>
      </w:r>
      <w:r w:rsidR="005C5107">
        <w:rPr>
          <w:sz w:val="24"/>
          <w:szCs w:val="24"/>
        </w:rPr>
        <w:t xml:space="preserve"> участка нужно </w:t>
      </w:r>
      <w:r w:rsidR="008D6CF9">
        <w:rPr>
          <w:sz w:val="24"/>
          <w:szCs w:val="24"/>
        </w:rPr>
        <w:t>учитывать прокладку коммуникаций?</w:t>
      </w:r>
    </w:p>
    <w:p w:rsidR="002C6B33" w:rsidRDefault="005C5107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Почему в проекте застройки участка нужно учитывать рельеф</w:t>
      </w:r>
      <w:r w:rsidR="008739D4">
        <w:rPr>
          <w:sz w:val="24"/>
          <w:szCs w:val="24"/>
        </w:rPr>
        <w:t xml:space="preserve"> местности</w:t>
      </w:r>
      <w:r>
        <w:rPr>
          <w:sz w:val="24"/>
          <w:szCs w:val="24"/>
        </w:rPr>
        <w:t>?</w:t>
      </w:r>
    </w:p>
    <w:p w:rsidR="004C2993" w:rsidRDefault="004C2993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sectPr w:rsidR="004C2993" w:rsidSect="002B4ECE">
      <w:headerReference w:type="default" r:id="rId18"/>
      <w:pgSz w:w="11906" w:h="16838" w:code="9"/>
      <w:pgMar w:top="420" w:right="1133" w:bottom="567" w:left="993" w:header="284" w:footer="992" w:gutter="0"/>
      <w:cols w:space="720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ECE" w:rsidRDefault="002B4ECE" w:rsidP="002B4ECE">
      <w:pPr>
        <w:spacing w:after="0" w:line="240" w:lineRule="auto"/>
      </w:pPr>
      <w:r>
        <w:separator/>
      </w:r>
    </w:p>
  </w:endnote>
  <w:endnote w:type="continuationSeparator" w:id="0">
    <w:p w:rsidR="002B4ECE" w:rsidRDefault="002B4ECE" w:rsidP="002B4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ECE" w:rsidRDefault="002B4ECE" w:rsidP="002B4ECE">
      <w:pPr>
        <w:spacing w:after="0" w:line="240" w:lineRule="auto"/>
      </w:pPr>
      <w:r>
        <w:separator/>
      </w:r>
    </w:p>
  </w:footnote>
  <w:footnote w:type="continuationSeparator" w:id="0">
    <w:p w:rsidR="002B4ECE" w:rsidRDefault="002B4ECE" w:rsidP="002B4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61"/>
      <w:docPartObj>
        <w:docPartGallery w:val="Page Numbers (Top of Page)"/>
        <w:docPartUnique/>
      </w:docPartObj>
    </w:sdtPr>
    <w:sdtContent>
      <w:p w:rsidR="002B4ECE" w:rsidRDefault="002B4ECE">
        <w:pPr>
          <w:pStyle w:val="a5"/>
          <w:jc w:val="right"/>
        </w:pPr>
        <w:fldSimple w:instr=" PAGE   \* MERGEFORMAT ">
          <w:r w:rsidR="008739D4">
            <w:rPr>
              <w:noProof/>
            </w:rPr>
            <w:t>9</w:t>
          </w:r>
        </w:fldSimple>
      </w:p>
    </w:sdtContent>
  </w:sdt>
  <w:p w:rsidR="002B4ECE" w:rsidRDefault="002B4EC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649D"/>
    <w:rsid w:val="00020AA0"/>
    <w:rsid w:val="00024234"/>
    <w:rsid w:val="00032DA1"/>
    <w:rsid w:val="00067182"/>
    <w:rsid w:val="000900FD"/>
    <w:rsid w:val="000A21FE"/>
    <w:rsid w:val="000A6051"/>
    <w:rsid w:val="000B4EEF"/>
    <w:rsid w:val="000D654F"/>
    <w:rsid w:val="000E3F97"/>
    <w:rsid w:val="000F1BA2"/>
    <w:rsid w:val="00112B8E"/>
    <w:rsid w:val="00123E47"/>
    <w:rsid w:val="00145600"/>
    <w:rsid w:val="001F6F45"/>
    <w:rsid w:val="00207374"/>
    <w:rsid w:val="00213B97"/>
    <w:rsid w:val="00244280"/>
    <w:rsid w:val="002870DC"/>
    <w:rsid w:val="002B4ECE"/>
    <w:rsid w:val="002C6B33"/>
    <w:rsid w:val="00363524"/>
    <w:rsid w:val="003D64CF"/>
    <w:rsid w:val="0040367D"/>
    <w:rsid w:val="004A719D"/>
    <w:rsid w:val="004C2993"/>
    <w:rsid w:val="005363C8"/>
    <w:rsid w:val="00544F15"/>
    <w:rsid w:val="0057522D"/>
    <w:rsid w:val="00583364"/>
    <w:rsid w:val="005A3D7B"/>
    <w:rsid w:val="005A54D5"/>
    <w:rsid w:val="005B589C"/>
    <w:rsid w:val="005C5107"/>
    <w:rsid w:val="00612B1D"/>
    <w:rsid w:val="0063228B"/>
    <w:rsid w:val="00676505"/>
    <w:rsid w:val="0067739A"/>
    <w:rsid w:val="0068232D"/>
    <w:rsid w:val="006A619E"/>
    <w:rsid w:val="00773B94"/>
    <w:rsid w:val="00787751"/>
    <w:rsid w:val="00790D94"/>
    <w:rsid w:val="00864C2B"/>
    <w:rsid w:val="008738FD"/>
    <w:rsid w:val="008739D4"/>
    <w:rsid w:val="00896597"/>
    <w:rsid w:val="008D649D"/>
    <w:rsid w:val="008D6CF9"/>
    <w:rsid w:val="00902BDF"/>
    <w:rsid w:val="009550A4"/>
    <w:rsid w:val="00995233"/>
    <w:rsid w:val="00A47860"/>
    <w:rsid w:val="00A641DE"/>
    <w:rsid w:val="00A9041D"/>
    <w:rsid w:val="00AB56F8"/>
    <w:rsid w:val="00B7709A"/>
    <w:rsid w:val="00B964E7"/>
    <w:rsid w:val="00BA0574"/>
    <w:rsid w:val="00BC16D5"/>
    <w:rsid w:val="00BD4129"/>
    <w:rsid w:val="00CB4AF6"/>
    <w:rsid w:val="00CF0B4A"/>
    <w:rsid w:val="00D0663C"/>
    <w:rsid w:val="00D24CC0"/>
    <w:rsid w:val="00DE18CC"/>
    <w:rsid w:val="00DE4069"/>
    <w:rsid w:val="00F307E6"/>
    <w:rsid w:val="00F5267B"/>
    <w:rsid w:val="00F636C7"/>
    <w:rsid w:val="00FC0BDE"/>
    <w:rsid w:val="00FC6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1">
    <w:name w:val="ParaAttribute1"/>
    <w:rsid w:val="008D649D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8D649D"/>
    <w:rPr>
      <w:rFonts w:ascii="Times New Roman" w:eastAsia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5A5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4D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4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4ECE"/>
  </w:style>
  <w:style w:type="paragraph" w:styleId="a7">
    <w:name w:val="footer"/>
    <w:basedOn w:val="a"/>
    <w:link w:val="a8"/>
    <w:uiPriority w:val="99"/>
    <w:semiHidden/>
    <w:unhideWhenUsed/>
    <w:rsid w:val="002B4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4E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9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61</cp:revision>
  <dcterms:created xsi:type="dcterms:W3CDTF">2016-03-30T11:57:00Z</dcterms:created>
  <dcterms:modified xsi:type="dcterms:W3CDTF">2016-09-27T05:18:00Z</dcterms:modified>
</cp:coreProperties>
</file>